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307C" w:rsidRPr="00C94D8C" w:rsidRDefault="000D044E" w:rsidP="005E30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4D8C">
        <w:rPr>
          <w:rFonts w:ascii="Times New Roman" w:hAnsi="Times New Roman" w:cs="Times New Roman"/>
          <w:sz w:val="28"/>
          <w:szCs w:val="28"/>
        </w:rPr>
        <w:t>O‘zbekiston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Respublikasi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Adliya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vazirligi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yuridik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texnikumlari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bitiruvchilarini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“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urisprudensiya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>”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yo‘nalishi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bo‘yicha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iqtisodiyoti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diplomatiya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bakalavriatiga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o‘qishga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qabul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qilish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7C" w:rsidRPr="00C94D8C">
        <w:rPr>
          <w:rFonts w:ascii="Times New Roman" w:hAnsi="Times New Roman" w:cs="Times New Roman"/>
          <w:sz w:val="28"/>
          <w:szCs w:val="28"/>
        </w:rPr>
        <w:t>Vazirlar</w:t>
      </w:r>
      <w:proofErr w:type="spellEnd"/>
      <w:r w:rsidR="005E307C"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7C" w:rsidRPr="00C94D8C">
        <w:rPr>
          <w:rFonts w:ascii="Times New Roman" w:hAnsi="Times New Roman" w:cs="Times New Roman"/>
          <w:sz w:val="28"/>
          <w:szCs w:val="28"/>
        </w:rPr>
        <w:t>Mahkamasining</w:t>
      </w:r>
      <w:proofErr w:type="spellEnd"/>
      <w:r w:rsidR="005E307C" w:rsidRPr="00C94D8C">
        <w:rPr>
          <w:rFonts w:ascii="Times New Roman" w:hAnsi="Times New Roman" w:cs="Times New Roman"/>
          <w:sz w:val="28"/>
          <w:szCs w:val="28"/>
        </w:rPr>
        <w:t xml:space="preserve"> 2021-yil 22-noyabrdagi 705-son</w:t>
      </w:r>
      <w:r w:rsidR="005E307C" w:rsidRPr="00C94D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5E307C" w:rsidRPr="00C94D8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qarori</w:t>
        </w:r>
        <w:proofErr w:type="spellEnd"/>
      </w:hyperlink>
      <w:r w:rsidR="005E307C"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7C" w:rsidRPr="00C94D8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5E307C"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7C" w:rsidRPr="00C94D8C">
        <w:rPr>
          <w:rFonts w:ascii="Times New Roman" w:hAnsi="Times New Roman" w:cs="Times New Roman"/>
          <w:sz w:val="28"/>
          <w:szCs w:val="28"/>
          <w:lang w:val="en-US"/>
        </w:rPr>
        <w:t>tasdiqlangan</w:t>
      </w:r>
      <w:proofErr w:type="spellEnd"/>
      <w:r w:rsidR="005E307C" w:rsidRPr="00C94D8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O‘zbekiston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Respublikasi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Adliya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vazirligi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yuridik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texnikumlari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bitiruvchilarini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yurisprudensiya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mutaxassisligi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bo‘yicha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yuridik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kadrlarni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tayyorlashni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oshiruvchi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oliy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ta’lim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tashkilotlari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bakalavriatiga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o‘qishga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qabul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qilish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</w:rPr>
        <w:t>tartibi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94D8C">
        <w:rPr>
          <w:rFonts w:ascii="Times New Roman" w:hAnsi="Times New Roman" w:cs="Times New Roman"/>
          <w:sz w:val="28"/>
          <w:szCs w:val="28"/>
        </w:rPr>
        <w:t>‘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94D8C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risida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Nizomga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oshiriladi</w:t>
      </w:r>
      <w:proofErr w:type="spellEnd"/>
      <w:r w:rsidRPr="00C94D8C">
        <w:rPr>
          <w:rFonts w:ascii="Times New Roman" w:hAnsi="Times New Roman" w:cs="Times New Roman"/>
          <w:sz w:val="28"/>
          <w:szCs w:val="28"/>
        </w:rPr>
        <w:t>.</w:t>
      </w:r>
      <w:r w:rsidR="005E307C"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307C" w:rsidRPr="00C94D8C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="005E307C"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E307C" w:rsidRPr="00C94D8C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="005E307C" w:rsidRPr="00C94D8C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5E307C" w:rsidRPr="00C94D8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D044E" w:rsidRPr="00C94D8C" w:rsidRDefault="005E307C" w:rsidP="005E30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Abituriyentlarning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4D8C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94D8C">
        <w:rPr>
          <w:rFonts w:ascii="Times New Roman" w:hAnsi="Times New Roman" w:cs="Times New Roman"/>
          <w:sz w:val="28"/>
          <w:szCs w:val="28"/>
          <w:lang w:val="en-US"/>
        </w:rPr>
        <w:t>qishga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haqidagi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arizalari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tashkilotlari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komissiyasi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25-iyul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kunlari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044E" w:rsidRPr="00C94D8C" w:rsidRDefault="005E307C" w:rsidP="005E307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Abituriyentlar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JIDU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rektori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nomiga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4D8C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94D8C">
        <w:rPr>
          <w:rFonts w:ascii="Times New Roman" w:hAnsi="Times New Roman" w:cs="Times New Roman"/>
          <w:sz w:val="28"/>
          <w:szCs w:val="28"/>
          <w:lang w:val="en-US"/>
        </w:rPr>
        <w:t>qishga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haqidagi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arizani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shaklda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11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1187"/>
        <w:gridCol w:w="1457"/>
        <w:gridCol w:w="1246"/>
        <w:gridCol w:w="1350"/>
        <w:gridCol w:w="55"/>
        <w:gridCol w:w="3263"/>
      </w:tblGrid>
      <w:tr w:rsidR="000D044E" w:rsidRPr="000D044E" w:rsidTr="000D044E">
        <w:trPr>
          <w:trHeight w:val="330"/>
        </w:trPr>
        <w:tc>
          <w:tcPr>
            <w:tcW w:w="9918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C94D8C" w:rsidRDefault="000D044E" w:rsidP="000D0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D8C">
              <w:rPr>
                <w:rFonts w:ascii="Times New Roman" w:hAnsi="Times New Roman" w:cs="Times New Roman"/>
                <w:b/>
                <w:bCs/>
                <w:lang w:val="en-US"/>
              </w:rPr>
              <w:br w:type="page"/>
            </w:r>
            <w:proofErr w:type="spellStart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Jahon</w:t>
            </w:r>
            <w:proofErr w:type="spellEnd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iqtisodiyoti</w:t>
            </w:r>
            <w:proofErr w:type="spellEnd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</w:t>
            </w:r>
            <w:proofErr w:type="spellEnd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diplomatiya</w:t>
            </w:r>
            <w:proofErr w:type="spellEnd"/>
          </w:p>
          <w:p w:rsidR="000D044E" w:rsidRPr="00C94D8C" w:rsidRDefault="000D044E" w:rsidP="000D0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universiteti</w:t>
            </w:r>
            <w:proofErr w:type="spellEnd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rektori</w:t>
            </w:r>
            <w:proofErr w:type="spellEnd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94D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S.S.Safoyev</w:t>
            </w: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(F.I.O.)</w:t>
            </w: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__________________________________________</w:t>
            </w: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_______________________________________dan</w:t>
            </w: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abituriyentning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F.I.O 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to‘liq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yoziladi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ARIZA</w:t>
            </w:r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br/>
              <w:t>“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Yurisprudensiya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”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mutaxassisligi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bo‘</w:t>
            </w:r>
            <w:proofErr w:type="gram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yicha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yuridik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kadrlarni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tayyorlashni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amalga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oshiruvchi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oliy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ta’lim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tashkiloti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bakalavriatiga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o‘qishga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qabul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qilish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to‘g‘risida</w:t>
            </w:r>
            <w:proofErr w:type="spellEnd"/>
          </w:p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D044E" w:rsidRPr="000D044E" w:rsidTr="000D044E">
        <w:trPr>
          <w:trHeight w:val="330"/>
        </w:trPr>
        <w:tc>
          <w:tcPr>
            <w:tcW w:w="9918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Menga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___________________________________________________ </w:t>
            </w:r>
            <w:proofErr w:type="spellStart"/>
            <w:proofErr w:type="gram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yo‘</w:t>
            </w:r>
            <w:proofErr w:type="gram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nalishida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ta’lim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olish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uchun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suhbatdan</w:t>
            </w:r>
            <w:proofErr w:type="spellEnd"/>
          </w:p>
        </w:tc>
      </w:tr>
      <w:tr w:rsidR="005E307C" w:rsidRPr="00C94D8C" w:rsidTr="005E307C">
        <w:trPr>
          <w:trHeight w:val="330"/>
        </w:trPr>
        <w:tc>
          <w:tcPr>
            <w:tcW w:w="14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ta’lim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yo‘nalishining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nomi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o‘zbek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02E" w:rsidRPr="00C94D8C" w:rsidTr="005E307C">
        <w:trPr>
          <w:trHeight w:val="330"/>
        </w:trPr>
        <w:tc>
          <w:tcPr>
            <w:tcW w:w="3856" w:type="dxa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proofErr w:type="gram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o‘</w:t>
            </w:r>
            <w:proofErr w:type="gram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tishimga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ruxsat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berishingizni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so‘rayman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0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D044E" w:rsidRPr="00C94D8C" w:rsidTr="005E307C">
        <w:trPr>
          <w:trHeight w:val="330"/>
        </w:trPr>
        <w:tc>
          <w:tcPr>
            <w:tcW w:w="3856" w:type="dxa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Ma’lumotim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__________________________.</w:t>
            </w:r>
          </w:p>
        </w:tc>
        <w:tc>
          <w:tcPr>
            <w:tcW w:w="6062" w:type="dxa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</w:t>
            </w:r>
          </w:p>
        </w:tc>
      </w:tr>
      <w:tr w:rsidR="000D044E" w:rsidRPr="00C94D8C" w:rsidTr="005E307C">
        <w:trPr>
          <w:trHeight w:val="330"/>
        </w:trPr>
        <w:tc>
          <w:tcPr>
            <w:tcW w:w="14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o‘rta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maxsus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062" w:type="dxa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ta’lim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muassasasining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nomi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0D044E" w:rsidRPr="000D044E" w:rsidTr="000D044E">
        <w:trPr>
          <w:trHeight w:val="330"/>
        </w:trPr>
        <w:tc>
          <w:tcPr>
            <w:tcW w:w="9918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_____________________________________________________________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_________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yilda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tamomlaganman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Ta’lim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to‘g‘risidagi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hujjat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diplom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):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seriya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_______________ № ______________________________________</w:t>
            </w: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Suhbatdan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_________________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tilida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o‘taman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5E307C" w:rsidRPr="00C94D8C" w:rsidTr="005E307C">
        <w:trPr>
          <w:trHeight w:val="330"/>
        </w:trPr>
        <w:tc>
          <w:tcPr>
            <w:tcW w:w="14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o‘zbek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07C" w:rsidRPr="00C94D8C" w:rsidTr="005E307C">
        <w:trPr>
          <w:trHeight w:val="330"/>
        </w:trPr>
        <w:tc>
          <w:tcPr>
            <w:tcW w:w="242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proofErr w:type="gram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Tug‘</w:t>
            </w:r>
            <w:proofErr w:type="gram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ilgan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vaqtim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joyim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yil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326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ind w:right="2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</w:t>
            </w:r>
          </w:p>
        </w:tc>
      </w:tr>
      <w:tr w:rsidR="005E307C" w:rsidRPr="00C94D8C" w:rsidTr="005E307C">
        <w:trPr>
          <w:trHeight w:val="330"/>
        </w:trPr>
        <w:tc>
          <w:tcPr>
            <w:tcW w:w="14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yil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oy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6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tug‘ilgan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joyi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0D044E" w:rsidRPr="000D044E" w:rsidTr="000D044E">
        <w:trPr>
          <w:trHeight w:val="330"/>
        </w:trPr>
        <w:tc>
          <w:tcPr>
            <w:tcW w:w="9918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</w:t>
            </w: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Doimiy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yashash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manzilim: _____________________________________________________________</w:t>
            </w:r>
          </w:p>
        </w:tc>
      </w:tr>
      <w:tr w:rsidR="000D044E" w:rsidRPr="00C94D8C" w:rsidTr="005E307C">
        <w:trPr>
          <w:trHeight w:val="330"/>
        </w:trPr>
        <w:tc>
          <w:tcPr>
            <w:tcW w:w="14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4" w:type="dxa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mamlakat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viloyat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shahar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tuman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qishloq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proofErr w:type="gram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ko‘</w:t>
            </w:r>
            <w:proofErr w:type="gram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uy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raqami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to‘liq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</w:tr>
      <w:tr w:rsidR="000D044E" w:rsidRPr="000D044E" w:rsidTr="000D044E">
        <w:trPr>
          <w:trHeight w:val="330"/>
        </w:trPr>
        <w:tc>
          <w:tcPr>
            <w:tcW w:w="9918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___________________________________________________________________________________________</w:t>
            </w: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Biometrik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pasport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identifikatsiya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ID-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kartasi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ma’lumoti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</w:t>
            </w:r>
          </w:p>
        </w:tc>
      </w:tr>
      <w:tr w:rsidR="000D044E" w:rsidRPr="00C94D8C" w:rsidTr="005E307C">
        <w:trPr>
          <w:trHeight w:val="330"/>
        </w:trPr>
        <w:tc>
          <w:tcPr>
            <w:tcW w:w="14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</w:tc>
        <w:tc>
          <w:tcPr>
            <w:tcW w:w="8444" w:type="dxa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______________, ____________________________________________________________</w:t>
            </w:r>
          </w:p>
        </w:tc>
      </w:tr>
      <w:tr w:rsidR="005E307C" w:rsidRPr="00C94D8C" w:rsidTr="005E307C">
        <w:trPr>
          <w:trHeight w:val="330"/>
        </w:trPr>
        <w:tc>
          <w:tcPr>
            <w:tcW w:w="14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seriya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nomer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qachon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tomonidan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berilgan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320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D044E" w:rsidRPr="000D044E" w:rsidTr="000D044E">
        <w:trPr>
          <w:trHeight w:val="330"/>
        </w:trPr>
        <w:tc>
          <w:tcPr>
            <w:tcW w:w="9918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</w:t>
            </w:r>
          </w:p>
        </w:tc>
      </w:tr>
      <w:tr w:rsidR="000D044E" w:rsidRPr="000D044E" w:rsidTr="000D044E">
        <w:trPr>
          <w:trHeight w:val="330"/>
        </w:trPr>
        <w:tc>
          <w:tcPr>
            <w:tcW w:w="9918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ind w:right="2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Xalqaro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yoki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milliy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olimpiadalarda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tanlovlarda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hamda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sport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musobaqalarida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qatnashganligi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haqida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ma’lumot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agar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qatnashgan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bo‘lsa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________________________________________________________________________</w:t>
            </w:r>
          </w:p>
        </w:tc>
      </w:tr>
      <w:tr w:rsidR="005E307C" w:rsidRPr="00C94D8C" w:rsidTr="005E307C">
        <w:trPr>
          <w:trHeight w:val="330"/>
        </w:trPr>
        <w:tc>
          <w:tcPr>
            <w:tcW w:w="14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44E" w:rsidRPr="000D044E" w:rsidTr="000D044E">
        <w:trPr>
          <w:trHeight w:val="330"/>
        </w:trPr>
        <w:tc>
          <w:tcPr>
            <w:tcW w:w="9918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___________________________________________________________________________________________</w:t>
            </w: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olimpiada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fani,tanlov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fani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ixtisosligi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), sport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musobaqasi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turi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o‘tkazilgan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vaqti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egallangan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o‘rin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</w:tr>
      <w:tr w:rsidR="000D044E" w:rsidRPr="000D044E" w:rsidTr="000D044E">
        <w:trPr>
          <w:trHeight w:val="330"/>
        </w:trPr>
        <w:tc>
          <w:tcPr>
            <w:tcW w:w="9918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Nogironligi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haqida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ma’lumot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__________________________________________________________________</w:t>
            </w:r>
          </w:p>
        </w:tc>
      </w:tr>
      <w:tr w:rsidR="000D044E" w:rsidRPr="00C94D8C" w:rsidTr="005E307C">
        <w:trPr>
          <w:trHeight w:val="330"/>
        </w:trPr>
        <w:tc>
          <w:tcPr>
            <w:tcW w:w="14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7" w:type="dxa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nomi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guruhi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hujjat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rekvizitlari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</w:tr>
      <w:tr w:rsidR="0044502E" w:rsidRPr="00C94D8C" w:rsidTr="005E307C">
        <w:trPr>
          <w:trHeight w:val="330"/>
        </w:trPr>
        <w:tc>
          <w:tcPr>
            <w:tcW w:w="3856" w:type="dxa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Suhbat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o‘</w:t>
            </w:r>
            <w:proofErr w:type="gram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tkazish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qoidalari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bilan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tanishdim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0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D044E" w:rsidRPr="00C94D8C" w:rsidTr="005E307C">
        <w:trPr>
          <w:trHeight w:val="330"/>
        </w:trPr>
        <w:tc>
          <w:tcPr>
            <w:tcW w:w="3856" w:type="dxa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</w:p>
        </w:tc>
        <w:tc>
          <w:tcPr>
            <w:tcW w:w="326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</w:t>
            </w:r>
          </w:p>
        </w:tc>
      </w:tr>
      <w:tr w:rsidR="000D044E" w:rsidRPr="00C94D8C" w:rsidTr="00C94D8C">
        <w:trPr>
          <w:trHeight w:val="59"/>
        </w:trPr>
        <w:tc>
          <w:tcPr>
            <w:tcW w:w="3856" w:type="dxa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abituriyentning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F.I.O.)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imzo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6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D044E" w:rsidRPr="000D044E" w:rsidRDefault="000D044E" w:rsidP="000D04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ariza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berilgan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sana</w:t>
            </w:r>
            <w:proofErr w:type="spellEnd"/>
            <w:r w:rsidRPr="000D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5E307C" w:rsidRPr="00C94D8C" w:rsidRDefault="005E30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502E" w:rsidRPr="00C94D8C" w:rsidRDefault="005E307C" w:rsidP="0044502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94D8C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C94D8C">
        <w:rPr>
          <w:rFonts w:ascii="Times New Roman" w:hAnsi="Times New Roman" w:cs="Times New Roman"/>
          <w:sz w:val="28"/>
          <w:szCs w:val="28"/>
          <w:lang w:val="en-US"/>
        </w:rPr>
        <w:t>ldiradi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44502E" w:rsidRPr="00C94D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admission@inno.uwed.uz</w:t>
        </w:r>
      </w:hyperlink>
      <w:r w:rsidR="0044502E"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02E" w:rsidRPr="00C94D8C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="0044502E"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02E" w:rsidRPr="00C94D8C">
        <w:rPr>
          <w:rFonts w:ascii="Times New Roman" w:hAnsi="Times New Roman" w:cs="Times New Roman"/>
          <w:sz w:val="28"/>
          <w:szCs w:val="28"/>
          <w:lang w:val="en-US"/>
        </w:rPr>
        <w:t>pochtasi</w:t>
      </w:r>
      <w:proofErr w:type="spellEnd"/>
      <w:r w:rsidR="0044502E"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02E" w:rsidRPr="00C94D8C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44502E"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02E" w:rsidRPr="00C94D8C">
        <w:rPr>
          <w:rFonts w:ascii="Times New Roman" w:hAnsi="Times New Roman" w:cs="Times New Roman"/>
          <w:sz w:val="28"/>
          <w:szCs w:val="28"/>
          <w:lang w:val="en-US"/>
        </w:rPr>
        <w:t>yuboriladi</w:t>
      </w:r>
      <w:proofErr w:type="spellEnd"/>
      <w:r w:rsidR="0044502E" w:rsidRPr="00C94D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502E" w:rsidRPr="00C94D8C" w:rsidRDefault="0044502E" w:rsidP="0044502E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4D8C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C94D8C">
        <w:rPr>
          <w:rFonts w:ascii="Times New Roman" w:hAnsi="Times New Roman" w:cs="Times New Roman"/>
          <w:sz w:val="28"/>
          <w:szCs w:val="28"/>
          <w:lang w:val="en-US"/>
        </w:rPr>
        <w:t>g‘risidagi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arizaga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diplom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ilovasi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shaklda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har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dyuymga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200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nuqtadan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bo‘lmagan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fayl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ko‘rinishidaar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fayl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o‘lchami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Mbdan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oshmasligi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ilova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54E2" w:rsidRPr="00C94D8C" w:rsidRDefault="0044502E" w:rsidP="004A54E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Arizani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hujjatlar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“PDF” (portable document format)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formatida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skaner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nusxalari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4D8C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94D8C">
        <w:rPr>
          <w:rFonts w:ascii="Times New Roman" w:hAnsi="Times New Roman" w:cs="Times New Roman"/>
          <w:sz w:val="28"/>
          <w:szCs w:val="28"/>
          <w:lang w:val="en-US"/>
        </w:rPr>
        <w:t>rinishida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ilova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jo‘natishga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yo‘l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A54E2" w:rsidRPr="00C94D8C">
        <w:rPr>
          <w:rFonts w:ascii="Times New Roman" w:hAnsi="Times New Roman" w:cs="Times New Roman"/>
          <w:sz w:val="28"/>
          <w:szCs w:val="28"/>
          <w:lang w:val="en-US"/>
        </w:rPr>
        <w:br/>
      </w:r>
      <w:r w:rsidR="004A54E2" w:rsidRPr="00C94D8C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D044E" w:rsidRPr="00C94D8C" w:rsidRDefault="004A54E2" w:rsidP="004A54E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C94D8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ESLATMA!</w:t>
      </w:r>
    </w:p>
    <w:p w:rsidR="004A54E2" w:rsidRPr="00C94D8C" w:rsidRDefault="004A54E2" w:rsidP="004A54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D8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toifaga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kiruvchi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abituriyentlar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>ududiy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adliya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organlari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yuridik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texnikumlar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bitiruvchilariga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beriladigan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4D8C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C94D8C">
        <w:rPr>
          <w:rFonts w:ascii="Times New Roman" w:hAnsi="Times New Roman" w:cs="Times New Roman"/>
          <w:sz w:val="28"/>
          <w:szCs w:val="28"/>
          <w:lang w:val="en-US"/>
        </w:rPr>
        <w:t>llanma</w:t>
      </w:r>
      <w:r w:rsidRPr="00C94D8C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bo‘lishlari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8C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C94D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54E2" w:rsidRPr="00C94D8C" w:rsidRDefault="004A54E2" w:rsidP="004A54E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4A54E2" w:rsidRPr="00C94D8C" w:rsidSect="005E30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B5371"/>
    <w:multiLevelType w:val="hybridMultilevel"/>
    <w:tmpl w:val="23BC2EBC"/>
    <w:lvl w:ilvl="0" w:tplc="3C6C72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DD"/>
    <w:rsid w:val="000D044E"/>
    <w:rsid w:val="00261A6C"/>
    <w:rsid w:val="00353AAA"/>
    <w:rsid w:val="0044502E"/>
    <w:rsid w:val="004A54E2"/>
    <w:rsid w:val="005E307C"/>
    <w:rsid w:val="00746DDD"/>
    <w:rsid w:val="00C94D8C"/>
    <w:rsid w:val="00D0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BC93"/>
  <w15:chartTrackingRefBased/>
  <w15:docId w15:val="{0C60A8C8-8B2B-4170-B0C0-F7A35518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D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0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3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@inno.uwed.uz" TargetMode="External"/><Relationship Id="rId5" Type="http://schemas.openxmlformats.org/officeDocument/2006/relationships/hyperlink" Target="https://lex.uz/docs/-http:/cli.lex.uz/ld/lps/doc/5737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2024-07-25T11:12:00Z</dcterms:created>
  <dcterms:modified xsi:type="dcterms:W3CDTF">2024-07-25T11:14:00Z</dcterms:modified>
</cp:coreProperties>
</file>